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C3E50"/>
          <w:spacing w:val="0"/>
          <w:sz w:val="21"/>
          <w:szCs w:val="21"/>
          <w:shd w:val="clear" w:fill="FFFFFF"/>
          <w:vertAlign w:val="baseli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C3E50"/>
          <w:spacing w:val="0"/>
          <w:sz w:val="21"/>
          <w:szCs w:val="21"/>
          <w:shd w:val="clear" w:fill="FFFFFF"/>
          <w:vertAlign w:val="baseline"/>
        </w:rPr>
        <w:t>大禹节水集团元谋县防腐螺旋钢管、镀锌钢管招标采购项目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C3E50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C3E50"/>
          <w:spacing w:val="0"/>
          <w:sz w:val="21"/>
          <w:szCs w:val="21"/>
          <w:shd w:val="clear" w:fill="FFFFFF"/>
          <w:vertAlign w:val="baseline"/>
        </w:rPr>
        <w:t>（招标项目编号：DYCG-2023-B-006）补充通知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  <w:t>各投标单位：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关于元谋县防腐螺旋钢管、镀锌钢管招标采购项目（招标项目编号：DYCG-2023-B-006）第二标段“镀锌钢管”招标文件中作如下更正：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第P6、P11页增加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具体外径</w:t>
      </w: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长度由12米/根变更成6米/根、打捆包装</w:t>
      </w: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，详细要求见下表。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第P12页补口材料为银浆漆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</w:p>
    <w:tbl>
      <w:tblPr>
        <w:tblStyle w:val="5"/>
        <w:tblW w:w="87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59"/>
        <w:gridCol w:w="2363"/>
        <w:gridCol w:w="823"/>
        <w:gridCol w:w="1000"/>
        <w:gridCol w:w="586"/>
        <w:gridCol w:w="780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序号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名称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规格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外径（mm）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米重（kg/m）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DN80\镀锌\42μm\镀锌\42μm\碳钢Q235B\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/根\3.75mm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88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7.79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80208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镀锌钢管材质：Q235B级 ，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镀锌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钢管基管厚度：≥设计厚度，执行标准：镀锌管执行《GB/T3091-2015》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16"/>
                <w:szCs w:val="16"/>
                <w:lang w:val="en-US" w:eastAsia="zh-CN" w:bidi="ar-SA"/>
              </w:rPr>
              <w:t>镀锌管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内外防腐要求：采用热镀锌，镀锌钢管应测量锌层厚度，钢管内外表面镀锌层单位面积总重量应不小于300g/㎡，此时镀锌层的最小厚度为42μm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DN100\镀锌\42μm\镀锌\42μm\碳钢Q235B\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/根\4.5mm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12.15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10512</w:t>
            </w: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DN150\镀锌\42μm\镀锌\42μm\碳钢Q235B\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/根\4.5mm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17.81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7128</w:t>
            </w: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DN125\镀锌\42μm\镀锌\42μm\碳钢Q235B\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/根\4.5mm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15.04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4531</w:t>
            </w: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DN65\镀锌\42μm\镀锌\42μm\碳钢Q235B\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/根\3.75mm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6.59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3048</w:t>
            </w:r>
          </w:p>
        </w:tc>
        <w:tc>
          <w:tcPr>
            <w:tcW w:w="16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 xml:space="preserve">                                       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  <w:t>特此通知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 xml:space="preserve">                                  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right="0" w:firstLine="6240" w:firstLineChars="39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天津大禹节水科技有限公司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right="0" w:firstLine="6560" w:firstLineChars="410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  <w:lang w:val="en-US" w:eastAsia="zh-CN"/>
        </w:rPr>
        <w:t>2023年4月13日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  <w:t>                                                                                                                           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C3E50"/>
          <w:spacing w:val="0"/>
          <w:sz w:val="16"/>
          <w:szCs w:val="16"/>
          <w:shd w:val="clear" w:fill="FFFFFF"/>
          <w:vertAlign w:val="baseline"/>
        </w:rPr>
        <w:t>                                                                                                                                        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23382"/>
    <w:multiLevelType w:val="singleLevel"/>
    <w:tmpl w:val="73D233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ODdlYzRmMmVhMDZjNDJhYTE3YTU3MzJiYjgzYzMifQ=="/>
  </w:docVars>
  <w:rsids>
    <w:rsidRoot w:val="00000000"/>
    <w:rsid w:val="01F15A31"/>
    <w:rsid w:val="032C4E8C"/>
    <w:rsid w:val="05A50F26"/>
    <w:rsid w:val="06FF4665"/>
    <w:rsid w:val="0F7E2DC6"/>
    <w:rsid w:val="13165211"/>
    <w:rsid w:val="133B4C77"/>
    <w:rsid w:val="19B17A41"/>
    <w:rsid w:val="1A725422"/>
    <w:rsid w:val="1FD53D5E"/>
    <w:rsid w:val="2601765A"/>
    <w:rsid w:val="264834DB"/>
    <w:rsid w:val="266A16A4"/>
    <w:rsid w:val="27932534"/>
    <w:rsid w:val="28885E11"/>
    <w:rsid w:val="28CA467C"/>
    <w:rsid w:val="2A5A1A2F"/>
    <w:rsid w:val="2A704DAF"/>
    <w:rsid w:val="2BB313F7"/>
    <w:rsid w:val="2E0B376C"/>
    <w:rsid w:val="2FAF0127"/>
    <w:rsid w:val="30B654E5"/>
    <w:rsid w:val="31592A40"/>
    <w:rsid w:val="33A61841"/>
    <w:rsid w:val="346E7463"/>
    <w:rsid w:val="34936269"/>
    <w:rsid w:val="34F34F5A"/>
    <w:rsid w:val="373A29CC"/>
    <w:rsid w:val="37680E1D"/>
    <w:rsid w:val="3CB274A9"/>
    <w:rsid w:val="40442B0E"/>
    <w:rsid w:val="410D4CAE"/>
    <w:rsid w:val="41214BFD"/>
    <w:rsid w:val="41B17D2F"/>
    <w:rsid w:val="445157F9"/>
    <w:rsid w:val="44A75419"/>
    <w:rsid w:val="452D1DC2"/>
    <w:rsid w:val="46517D32"/>
    <w:rsid w:val="468C2B19"/>
    <w:rsid w:val="482374AD"/>
    <w:rsid w:val="483B65A4"/>
    <w:rsid w:val="494B34F9"/>
    <w:rsid w:val="49ED2A12"/>
    <w:rsid w:val="4B0008A7"/>
    <w:rsid w:val="4F7C5E20"/>
    <w:rsid w:val="4FC60E49"/>
    <w:rsid w:val="50966A6E"/>
    <w:rsid w:val="52232583"/>
    <w:rsid w:val="53000B16"/>
    <w:rsid w:val="53831536"/>
    <w:rsid w:val="54B95421"/>
    <w:rsid w:val="558275C0"/>
    <w:rsid w:val="561F12B3"/>
    <w:rsid w:val="5ADF3707"/>
    <w:rsid w:val="5D414205"/>
    <w:rsid w:val="5DE34983"/>
    <w:rsid w:val="5E6463FD"/>
    <w:rsid w:val="5ED35331"/>
    <w:rsid w:val="616B7AA3"/>
    <w:rsid w:val="6211064A"/>
    <w:rsid w:val="62D27C39"/>
    <w:rsid w:val="63043D0B"/>
    <w:rsid w:val="65A417D5"/>
    <w:rsid w:val="65DA51F7"/>
    <w:rsid w:val="6F0357BE"/>
    <w:rsid w:val="6F0F19CD"/>
    <w:rsid w:val="71C64FB7"/>
    <w:rsid w:val="722F68CA"/>
    <w:rsid w:val="79C97604"/>
    <w:rsid w:val="7A811C8D"/>
    <w:rsid w:val="7CD9190C"/>
    <w:rsid w:val="7D201125"/>
    <w:rsid w:val="7F402117"/>
    <w:rsid w:val="7FD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650</Characters>
  <Lines>0</Lines>
  <Paragraphs>0</Paragraphs>
  <TotalTime>46</TotalTime>
  <ScaleCrop>false</ScaleCrop>
  <LinksUpToDate>false</LinksUpToDate>
  <CharactersWithSpaces>1062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2023-04-11T04:11:00Z</dcterms:created>
  <dc:creator>86139</dc:creator>
  <cp:lastModifiedBy>王明[胜利]</cp:lastModifiedBy>
  <dcterms:modified xsi:type="dcterms:W3CDTF">2023-04-13T00:40:50Z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081D884E6B394C7D96ADD6B769563179_12</vt:lpwstr>
  </property>
</Properties>
</file>